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F9B7" w14:textId="77777777" w:rsidR="005F4A8F" w:rsidRDefault="005F4A8F">
      <w:bookmarkStart w:id="0" w:name="_GoBack"/>
      <w:bookmarkEnd w:id="0"/>
    </w:p>
    <w:p w14:paraId="3708C2D1" w14:textId="77777777" w:rsidR="00923FFF" w:rsidRDefault="00923FFF">
      <w:r>
        <w:t>Presented to Academic Senate March 19, 2019</w:t>
      </w:r>
    </w:p>
    <w:p w14:paraId="66268BEA" w14:textId="77777777" w:rsidR="005F4A8F" w:rsidRDefault="005F4A8F"/>
    <w:p w14:paraId="6FD26E7D" w14:textId="77777777" w:rsidR="00133233" w:rsidRDefault="005F4D7A">
      <w:r>
        <w:t>In all online courses offered by Coastline College</w:t>
      </w:r>
      <w:r w:rsidR="00727488">
        <w:t>,</w:t>
      </w:r>
      <w:r>
        <w:t xml:space="preserve"> the instructor must be present in the virtual classroom providing </w:t>
      </w:r>
      <w:r w:rsidR="00C76B66">
        <w:t>regular and substantive interactions</w:t>
      </w:r>
      <w:r>
        <w:t>, just as onsite instructors are required to be in their physical classrooms providing instruction during scheduled meeting times.  This is a mandatory requirement established by State and Federal regulations, the ACCJC, the Coast Community College District</w:t>
      </w:r>
      <w:r w:rsidR="00727488">
        <w:t>,</w:t>
      </w:r>
      <w:r>
        <w:t xml:space="preserve"> and Coastline’s Academic Senate. To ensure that online instructors are present in their virtual classrooms providing </w:t>
      </w:r>
      <w:r w:rsidR="00C76B66">
        <w:t>regular and substantive interactions</w:t>
      </w:r>
      <w:r>
        <w:t>, the Coastline Academic Senate autho</w:t>
      </w:r>
      <w:r w:rsidR="00155F4F">
        <w:t>rizes the creation of a standing</w:t>
      </w:r>
      <w:r w:rsidR="00727488">
        <w:t xml:space="preserve"> RSI Review Taskforce</w:t>
      </w:r>
      <w:r>
        <w:t xml:space="preserve"> consisting of</w:t>
      </w:r>
      <w:r w:rsidR="003A4320">
        <w:t xml:space="preserve"> </w:t>
      </w:r>
      <w:r w:rsidR="003A4320" w:rsidRPr="003A4320">
        <w:rPr>
          <w:color w:val="FF0000"/>
        </w:rPr>
        <w:t>ten</w:t>
      </w:r>
      <w:r>
        <w:t xml:space="preserve"> full-time </w:t>
      </w:r>
      <w:r w:rsidR="00923FFF" w:rsidRPr="00923FFF">
        <w:rPr>
          <w:color w:val="FF0000"/>
        </w:rPr>
        <w:t xml:space="preserve">and part-time </w:t>
      </w:r>
      <w:r>
        <w:t>faculty members appointed by the Coastline Academic Senate.</w:t>
      </w:r>
      <w:r w:rsidR="00A56956">
        <w:t xml:space="preserve"> </w:t>
      </w:r>
      <w:r w:rsidR="00C76B66">
        <w:t xml:space="preserve"> </w:t>
      </w:r>
    </w:p>
    <w:p w14:paraId="76E5B37C" w14:textId="77777777" w:rsidR="00C009A0" w:rsidRPr="00CF75A0" w:rsidRDefault="00C009A0" w:rsidP="00133233">
      <w:pPr>
        <w:rPr>
          <w:color w:val="FF0000"/>
        </w:rPr>
      </w:pPr>
      <w:r w:rsidRPr="00CF75A0">
        <w:rPr>
          <w:color w:val="FF0000"/>
        </w:rPr>
        <w:t xml:space="preserve">All part-time and full-time faculty who are eligible to serve on the </w:t>
      </w:r>
      <w:r w:rsidR="00CF75A0" w:rsidRPr="00CF75A0">
        <w:rPr>
          <w:color w:val="FF0000"/>
        </w:rPr>
        <w:t xml:space="preserve">Coastline </w:t>
      </w:r>
      <w:r w:rsidRPr="00CF75A0">
        <w:rPr>
          <w:color w:val="FF0000"/>
        </w:rPr>
        <w:t xml:space="preserve">Academic Senate may apply to be members of the Taskforce.  </w:t>
      </w:r>
      <w:r w:rsidR="00133233" w:rsidRPr="00CF75A0">
        <w:rPr>
          <w:color w:val="FF0000"/>
        </w:rPr>
        <w:t xml:space="preserve">Taskforce members will serve </w:t>
      </w:r>
      <w:r w:rsidR="00CF75A0">
        <w:rPr>
          <w:color w:val="FF0000"/>
        </w:rPr>
        <w:t xml:space="preserve">for two years </w:t>
      </w:r>
      <w:r w:rsidR="00EF58E5" w:rsidRPr="00CF75A0">
        <w:rPr>
          <w:color w:val="FF0000"/>
        </w:rPr>
        <w:t>with the terms staggered so that half the membership will be chosen annually.</w:t>
      </w:r>
      <w:r w:rsidR="00133233" w:rsidRPr="00CF75A0">
        <w:rPr>
          <w:color w:val="FF0000"/>
        </w:rPr>
        <w:t xml:space="preserve"> </w:t>
      </w:r>
      <w:r w:rsidRPr="00CF75A0">
        <w:rPr>
          <w:color w:val="FF0000"/>
        </w:rPr>
        <w:t xml:space="preserve"> Faculty may not be appointed to consecutive terms. </w:t>
      </w:r>
    </w:p>
    <w:p w14:paraId="65238279" w14:textId="77777777" w:rsidR="00133233" w:rsidRPr="00CF75A0" w:rsidRDefault="00CF75A0" w:rsidP="00133233">
      <w:pPr>
        <w:rPr>
          <w:color w:val="FF0000"/>
        </w:rPr>
      </w:pPr>
      <w:r>
        <w:rPr>
          <w:color w:val="FF0000"/>
        </w:rPr>
        <w:t>During the s</w:t>
      </w:r>
      <w:r w:rsidR="00C009A0" w:rsidRPr="00CF75A0">
        <w:rPr>
          <w:color w:val="FF0000"/>
        </w:rPr>
        <w:t>pring term t</w:t>
      </w:r>
      <w:r w:rsidR="00133233" w:rsidRPr="00CF75A0">
        <w:rPr>
          <w:color w:val="FF0000"/>
        </w:rPr>
        <w:t xml:space="preserve">he </w:t>
      </w:r>
      <w:r w:rsidRPr="00CF75A0">
        <w:rPr>
          <w:color w:val="FF0000"/>
        </w:rPr>
        <w:t>Taskforce will</w:t>
      </w:r>
      <w:r w:rsidR="00C009A0" w:rsidRPr="00CF75A0">
        <w:rPr>
          <w:color w:val="FF0000"/>
        </w:rPr>
        <w:t xml:space="preserve"> review</w:t>
      </w:r>
      <w:r w:rsidRPr="00CF75A0">
        <w:rPr>
          <w:color w:val="FF0000"/>
        </w:rPr>
        <w:t xml:space="preserve"> the </w:t>
      </w:r>
      <w:r w:rsidR="00133233" w:rsidRPr="00CF75A0">
        <w:rPr>
          <w:color w:val="FF0000"/>
        </w:rPr>
        <w:t>faculty applying for membership to ensure</w:t>
      </w:r>
      <w:r w:rsidR="00C009A0" w:rsidRPr="00CF75A0">
        <w:rPr>
          <w:color w:val="FF0000"/>
        </w:rPr>
        <w:t xml:space="preserve"> that</w:t>
      </w:r>
      <w:r w:rsidR="00133233" w:rsidRPr="00CF75A0">
        <w:rPr>
          <w:color w:val="FF0000"/>
        </w:rPr>
        <w:t xml:space="preserve"> </w:t>
      </w:r>
      <w:r w:rsidR="00C009A0" w:rsidRPr="00CF75A0">
        <w:rPr>
          <w:color w:val="FF0000"/>
        </w:rPr>
        <w:t>they demonstrate sufficient rigor and expertise in providing RSI to be considered as a Taskforce member.</w:t>
      </w:r>
      <w:r w:rsidR="003A4320">
        <w:rPr>
          <w:color w:val="FF0000"/>
        </w:rPr>
        <w:t xml:space="preserve"> To ensure fairness and objectivity, during this process members of the Taskforce will not performing reviews for faculty members in their own discipline or department.</w:t>
      </w:r>
      <w:r w:rsidR="00133233" w:rsidRPr="00CF75A0">
        <w:rPr>
          <w:color w:val="FF0000"/>
        </w:rPr>
        <w:t xml:space="preserve"> </w:t>
      </w:r>
      <w:r w:rsidR="00C009A0" w:rsidRPr="00CF75A0">
        <w:rPr>
          <w:color w:val="FF0000"/>
        </w:rPr>
        <w:t xml:space="preserve"> </w:t>
      </w:r>
      <w:r w:rsidR="00133233" w:rsidRPr="00CF75A0">
        <w:rPr>
          <w:color w:val="FF0000"/>
        </w:rPr>
        <w:t xml:space="preserve"> </w:t>
      </w:r>
      <w:r w:rsidRPr="00CF75A0">
        <w:rPr>
          <w:color w:val="FF0000"/>
        </w:rPr>
        <w:t xml:space="preserve">This review will encompass all of the courses taught by the applicant in the most recent complete term. </w:t>
      </w:r>
      <w:r w:rsidR="00C009A0" w:rsidRPr="00CF75A0">
        <w:rPr>
          <w:color w:val="FF0000"/>
        </w:rPr>
        <w:t xml:space="preserve">The names of the faculty who </w:t>
      </w:r>
      <w:r w:rsidRPr="00CF75A0">
        <w:rPr>
          <w:color w:val="FF0000"/>
        </w:rPr>
        <w:t xml:space="preserve">have met the standards established by the Taskforce </w:t>
      </w:r>
      <w:r w:rsidR="00C009A0" w:rsidRPr="00CF75A0">
        <w:rPr>
          <w:color w:val="FF0000"/>
        </w:rPr>
        <w:t>will be forwarded to the Academic Senate for approval.</w:t>
      </w:r>
    </w:p>
    <w:p w14:paraId="1E51417D" w14:textId="77777777" w:rsidR="005F4D7A" w:rsidRPr="00C009A0" w:rsidRDefault="00C76B66">
      <w:pPr>
        <w:rPr>
          <w:color w:val="FF0000"/>
        </w:rPr>
      </w:pPr>
      <w:r>
        <w:t>The Taskforce members will conduc</w:t>
      </w:r>
      <w:r w:rsidR="00155F4F">
        <w:t>t all RSI</w:t>
      </w:r>
      <w:r>
        <w:t xml:space="preserve"> reviews, except for the courses of the Taskforce members themse</w:t>
      </w:r>
      <w:r w:rsidR="00727488">
        <w:t xml:space="preserve">lves. </w:t>
      </w:r>
      <w:r w:rsidR="00727488" w:rsidRPr="00EF58E5">
        <w:rPr>
          <w:strike/>
          <w:color w:val="FF0000"/>
        </w:rPr>
        <w:t>This will be done by the C</w:t>
      </w:r>
      <w:r w:rsidRPr="00EF58E5">
        <w:rPr>
          <w:strike/>
          <w:color w:val="FF0000"/>
        </w:rPr>
        <w:t>oordinator of the Faculty Success Center.</w:t>
      </w:r>
      <w:r>
        <w:t xml:space="preserve"> </w:t>
      </w:r>
      <w:r w:rsidR="00155F4F">
        <w:t xml:space="preserve"> </w:t>
      </w:r>
      <w:r w:rsidR="00A56956">
        <w:t xml:space="preserve">All </w:t>
      </w:r>
      <w:r>
        <w:t>Taskforce members</w:t>
      </w:r>
      <w:r w:rsidR="00A56956">
        <w:t xml:space="preserve"> will receive</w:t>
      </w:r>
      <w:r>
        <w:t xml:space="preserve"> </w:t>
      </w:r>
      <w:r w:rsidRPr="00EF58E5">
        <w:rPr>
          <w:strike/>
          <w:color w:val="FF0000"/>
        </w:rPr>
        <w:t>Faculty Success Center</w:t>
      </w:r>
      <w:r w:rsidR="00A56956">
        <w:t xml:space="preserve"> training to ens</w:t>
      </w:r>
      <w:r>
        <w:t>ure consistency and fairness in the process</w:t>
      </w:r>
      <w:r w:rsidR="00A56956">
        <w:t xml:space="preserve">. </w:t>
      </w:r>
      <w:r w:rsidR="005F4D7A">
        <w:t>Th</w:t>
      </w:r>
      <w:r w:rsidR="00155F4F">
        <w:t xml:space="preserve">e Taskforce will conduct </w:t>
      </w:r>
      <w:r w:rsidR="00727488">
        <w:t>reviews during the f</w:t>
      </w:r>
      <w:r w:rsidR="005F4D7A">
        <w:t xml:space="preserve">all term of every academic year. </w:t>
      </w:r>
      <w:r w:rsidR="002E20F9">
        <w:t xml:space="preserve"> Every instructor teaching online will have one course (randomly selected) from t</w:t>
      </w:r>
      <w:r w:rsidR="00727488">
        <w:t>he previous s</w:t>
      </w:r>
      <w:r w:rsidR="00A56956">
        <w:t>pring term considered</w:t>
      </w:r>
      <w:r w:rsidR="002E20F9" w:rsidRPr="00774CE9">
        <w:t>.</w:t>
      </w:r>
      <w:r w:rsidR="00727488" w:rsidRPr="00774CE9">
        <w:t xml:space="preserve"> If an instructor also teaches one or more contract education classes (i.e., military), then one of those classes will also be randomly selected for review. </w:t>
      </w:r>
      <w:r w:rsidRPr="00774CE9">
        <w:t xml:space="preserve"> </w:t>
      </w:r>
      <w:r>
        <w:t>If the instructor did not teach a</w:t>
      </w:r>
      <w:r w:rsidR="00155F4F">
        <w:t>n online</w:t>
      </w:r>
      <w:r w:rsidR="00727488">
        <w:t xml:space="preserve"> course in the preceding s</w:t>
      </w:r>
      <w:r>
        <w:t>pring te</w:t>
      </w:r>
      <w:r w:rsidR="00727488">
        <w:t>rm, a course from the preceding f</w:t>
      </w:r>
      <w:r>
        <w:t xml:space="preserve">all term will be selected. </w:t>
      </w:r>
      <w:r w:rsidR="00C009A0" w:rsidRPr="00C009A0">
        <w:rPr>
          <w:color w:val="FF0000"/>
        </w:rPr>
        <w:t>Reviews of full-time faculty may only be done by other full-time faculty.</w:t>
      </w:r>
    </w:p>
    <w:p w14:paraId="2E4A109C" w14:textId="77777777" w:rsidR="005F4D7A" w:rsidRDefault="005F4D7A">
      <w:r>
        <w:t xml:space="preserve">To facilitate the process and ensure that reviewers take into consideration all relevant aspects of the course, instructors </w:t>
      </w:r>
      <w:r w:rsidR="00C76B66">
        <w:t>hav</w:t>
      </w:r>
      <w:r w:rsidR="00155F4F">
        <w:t>ing a course reviewed</w:t>
      </w:r>
      <w:r>
        <w:t xml:space="preserve"> will provide a brief description of how they provide </w:t>
      </w:r>
      <w:r w:rsidR="00C76B66">
        <w:t>RSI</w:t>
      </w:r>
      <w:r w:rsidR="00155F4F">
        <w:t xml:space="preserve"> in their virtual classroom</w:t>
      </w:r>
      <w:r w:rsidR="00C76B66">
        <w:t xml:space="preserve">. </w:t>
      </w:r>
      <w:r>
        <w:t xml:space="preserve"> Reviewers, who will remain anonymous, will only conduct </w:t>
      </w:r>
      <w:r w:rsidR="00C76B66">
        <w:t>observations</w:t>
      </w:r>
      <w:r>
        <w:t xml:space="preserve"> of courses outside of their assigned department to preserve objectivity.  They will utilize the approved department RSI plan relevant to the course discipline as the rubric for their review.</w:t>
      </w:r>
      <w:r w:rsidR="007F10E3">
        <w:t xml:space="preserve"> Reviewers will document the hours spent conducting reviews and receive compensation at the non-instructional rate.</w:t>
      </w:r>
    </w:p>
    <w:p w14:paraId="6A6BECFD" w14:textId="77777777" w:rsidR="007F10E3" w:rsidRDefault="005F4D7A">
      <w:r>
        <w:t xml:space="preserve">Instructors whose courses are flagged for insufficient attendance and instruction (RSI) will be notified of the findings and given an opportunity to respond to the Taskforce. If the Taskforce still determines that </w:t>
      </w:r>
      <w:r>
        <w:lastRenderedPageBreak/>
        <w:t>the</w:t>
      </w:r>
      <w:r w:rsidR="004B0FA5">
        <w:t xml:space="preserve">re is a deficiency, the </w:t>
      </w:r>
      <w:r w:rsidR="004B0FA5" w:rsidRPr="00923FFF">
        <w:rPr>
          <w:strike/>
          <w:color w:val="FF0000"/>
        </w:rPr>
        <w:t>Department C</w:t>
      </w:r>
      <w:r w:rsidRPr="00923FFF">
        <w:rPr>
          <w:strike/>
          <w:color w:val="FF0000"/>
        </w:rPr>
        <w:t>hair,</w:t>
      </w:r>
      <w:r w:rsidRPr="00923FFF">
        <w:rPr>
          <w:color w:val="FF0000"/>
        </w:rPr>
        <w:t xml:space="preserve"> </w:t>
      </w:r>
      <w:r>
        <w:t>Dean</w:t>
      </w:r>
      <w:r w:rsidR="004B0FA5" w:rsidRPr="00923FFF">
        <w:rPr>
          <w:strike/>
          <w:color w:val="FF0000"/>
        </w:rPr>
        <w:t>,</w:t>
      </w:r>
      <w:r>
        <w:t xml:space="preserve"> and Vice-President o</w:t>
      </w:r>
      <w:r w:rsidR="007F10E3">
        <w:t xml:space="preserve">f Instruction </w:t>
      </w:r>
      <w:r w:rsidR="004B0FA5" w:rsidRPr="00774CE9">
        <w:t xml:space="preserve">or Student Services </w:t>
      </w:r>
      <w:r w:rsidR="007F10E3">
        <w:t>will be notified so that remediation may occur. It is recommended that all part-time instructors who have a course flagged should be scheduled for a formal evaluatio</w:t>
      </w:r>
      <w:r w:rsidR="00155F4F">
        <w:t>n by their</w:t>
      </w:r>
      <w:r w:rsidR="004B0FA5">
        <w:t xml:space="preserve"> department in the following s</w:t>
      </w:r>
      <w:r w:rsidR="00155F4F">
        <w:t>pring term.</w:t>
      </w:r>
    </w:p>
    <w:p w14:paraId="496F8837" w14:textId="77777777" w:rsidR="005F4D7A" w:rsidRDefault="007F10E3">
      <w:r>
        <w:t>In addition, instructors who have a course flagged for insufficient RSI will have ALL of their online courses reviewed during</w:t>
      </w:r>
      <w:r w:rsidR="004B0FA5">
        <w:t xml:space="preserve"> the following cycle (the next f</w:t>
      </w:r>
      <w:r>
        <w:t>all term).</w:t>
      </w:r>
    </w:p>
    <w:p w14:paraId="56C98BCF" w14:textId="77777777" w:rsidR="007F10E3" w:rsidRDefault="007F10E3">
      <w:r>
        <w:t>To</w:t>
      </w:r>
      <w:r w:rsidR="004B0FA5">
        <w:t xml:space="preserve"> ensure consistency in how the C</w:t>
      </w:r>
      <w:r>
        <w:t xml:space="preserve">ollege guarantees RSI, the Taskforce will also be charged with reviewing the department level RSI plans and bringing any proposed changes to the full Academic Senate for approval. </w:t>
      </w:r>
    </w:p>
    <w:p w14:paraId="0D055846" w14:textId="77777777" w:rsidR="00E5520D" w:rsidRDefault="00E5520D"/>
    <w:p w14:paraId="21182144" w14:textId="77777777" w:rsidR="00E5520D" w:rsidRDefault="00E5520D"/>
    <w:p w14:paraId="35C0EB25" w14:textId="77777777" w:rsidR="00E5520D" w:rsidRDefault="00E5520D"/>
    <w:p w14:paraId="4509C22F" w14:textId="77777777" w:rsidR="00E5520D" w:rsidRDefault="00E5520D"/>
    <w:p w14:paraId="226B5374" w14:textId="77777777" w:rsidR="00A56956" w:rsidRPr="00D169AA" w:rsidRDefault="00A56956">
      <w:pPr>
        <w:rPr>
          <w:b/>
          <w:u w:val="single"/>
        </w:rPr>
      </w:pPr>
      <w:r w:rsidRPr="00D169AA">
        <w:rPr>
          <w:b/>
          <w:u w:val="single"/>
        </w:rPr>
        <w:t xml:space="preserve">Bullet point summary </w:t>
      </w:r>
      <w:r w:rsidR="00D169AA" w:rsidRPr="00D169AA">
        <w:rPr>
          <w:b/>
          <w:u w:val="single"/>
        </w:rPr>
        <w:t>of plan:</w:t>
      </w:r>
    </w:p>
    <w:p w14:paraId="0A6D3C78" w14:textId="77777777" w:rsidR="00A56956" w:rsidRPr="00D169AA" w:rsidRDefault="00A56956">
      <w:pPr>
        <w:rPr>
          <w:b/>
        </w:rPr>
      </w:pPr>
      <w:r w:rsidRPr="00D169AA">
        <w:rPr>
          <w:b/>
        </w:rPr>
        <w:t xml:space="preserve">Year One, Fall Term: </w:t>
      </w:r>
    </w:p>
    <w:p w14:paraId="1BB58B55" w14:textId="77777777" w:rsidR="003A4320" w:rsidRPr="003A4320" w:rsidRDefault="003A4320" w:rsidP="00A56956">
      <w:pPr>
        <w:pStyle w:val="ListParagraph"/>
        <w:numPr>
          <w:ilvl w:val="0"/>
          <w:numId w:val="1"/>
        </w:numPr>
        <w:rPr>
          <w:color w:val="FF0000"/>
        </w:rPr>
      </w:pPr>
      <w:r w:rsidRPr="003A4320">
        <w:rPr>
          <w:color w:val="FF0000"/>
        </w:rPr>
        <w:t>Taskforce members will receive training in how to conduct RSI reviews.</w:t>
      </w:r>
    </w:p>
    <w:p w14:paraId="1EAEF726" w14:textId="77777777" w:rsidR="00A56956" w:rsidRDefault="00A56956" w:rsidP="00A56956">
      <w:pPr>
        <w:pStyle w:val="ListParagraph"/>
        <w:numPr>
          <w:ilvl w:val="0"/>
          <w:numId w:val="1"/>
        </w:numPr>
      </w:pPr>
      <w:r>
        <w:t>Changes to department RSI plan are reviewed by the Taskforce and presented to the Senate for approval with recommendations.</w:t>
      </w:r>
    </w:p>
    <w:p w14:paraId="394C3A48" w14:textId="77777777" w:rsidR="00A56956" w:rsidRDefault="00A56956" w:rsidP="00A56956">
      <w:pPr>
        <w:pStyle w:val="ListParagraph"/>
        <w:numPr>
          <w:ilvl w:val="0"/>
          <w:numId w:val="1"/>
        </w:numPr>
      </w:pPr>
      <w:r>
        <w:t>All online instructors will have one online course (random</w:t>
      </w:r>
      <w:r w:rsidR="0034461C">
        <w:t>ly selected) from the previous s</w:t>
      </w:r>
      <w:r>
        <w:t xml:space="preserve">pring </w:t>
      </w:r>
      <w:r w:rsidR="0034461C">
        <w:t>(or previous f</w:t>
      </w:r>
      <w:r w:rsidR="00155F4F">
        <w:t>al</w:t>
      </w:r>
      <w:r w:rsidR="0034461C">
        <w:t>l if they did not teach in the s</w:t>
      </w:r>
      <w:r w:rsidR="00155F4F">
        <w:t xml:space="preserve">pring) </w:t>
      </w:r>
      <w:r>
        <w:t xml:space="preserve">reviewed to ensure that it conforms to the department RSI plan. </w:t>
      </w:r>
    </w:p>
    <w:p w14:paraId="3C64AEF4" w14:textId="77777777" w:rsidR="00A56956" w:rsidRDefault="00A56956" w:rsidP="00A56956">
      <w:pPr>
        <w:pStyle w:val="ListParagraph"/>
        <w:numPr>
          <w:ilvl w:val="0"/>
          <w:numId w:val="1"/>
        </w:numPr>
      </w:pPr>
      <w:r>
        <w:t>Instructors will provide an explanation of how they are providing RSI prior to the review and</w:t>
      </w:r>
      <w:r w:rsidR="0034461C">
        <w:t>,</w:t>
      </w:r>
      <w:r>
        <w:t xml:space="preserve"> if they have a course flagged</w:t>
      </w:r>
      <w:r w:rsidR="0034461C">
        <w:t>,</w:t>
      </w:r>
      <w:r>
        <w:t xml:space="preserve"> will have an opportunity to respond.</w:t>
      </w:r>
    </w:p>
    <w:p w14:paraId="7D989576" w14:textId="77777777" w:rsidR="00A56956" w:rsidRDefault="0034461C" w:rsidP="00A56956">
      <w:pPr>
        <w:pStyle w:val="ListParagraph"/>
        <w:numPr>
          <w:ilvl w:val="0"/>
          <w:numId w:val="1"/>
        </w:numPr>
      </w:pPr>
      <w:r w:rsidRPr="00923FFF">
        <w:rPr>
          <w:strike/>
          <w:color w:val="FF0000"/>
        </w:rPr>
        <w:t>Department C</w:t>
      </w:r>
      <w:r w:rsidR="00A56956" w:rsidRPr="00923FFF">
        <w:rPr>
          <w:strike/>
          <w:color w:val="FF0000"/>
        </w:rPr>
        <w:t>hairs,</w:t>
      </w:r>
      <w:r w:rsidR="00A56956" w:rsidRPr="00923FFF">
        <w:rPr>
          <w:color w:val="FF0000"/>
        </w:rPr>
        <w:t xml:space="preserve"> </w:t>
      </w:r>
      <w:r w:rsidR="00A56956">
        <w:t>Deans</w:t>
      </w:r>
      <w:r>
        <w:t>,</w:t>
      </w:r>
      <w:r w:rsidR="00A56956">
        <w:t xml:space="preserve"> and the V</w:t>
      </w:r>
      <w:r>
        <w:t>ice-</w:t>
      </w:r>
      <w:r w:rsidR="00A56956">
        <w:t>P</w:t>
      </w:r>
      <w:r>
        <w:t>resident</w:t>
      </w:r>
      <w:r w:rsidR="00A56956">
        <w:t xml:space="preserve"> of Instruction</w:t>
      </w:r>
      <w:r>
        <w:t xml:space="preserve"> </w:t>
      </w:r>
      <w:r w:rsidRPr="00262A4A">
        <w:t>or Student Services</w:t>
      </w:r>
      <w:r w:rsidR="00A56956" w:rsidRPr="00262A4A">
        <w:t xml:space="preserve"> </w:t>
      </w:r>
      <w:r w:rsidR="00A56956">
        <w:t xml:space="preserve">will be notified of courses that remain “flagged” after step two to enable them to pursue remedial </w:t>
      </w:r>
      <w:r>
        <w:t>actions, such as doing a follow-</w:t>
      </w:r>
      <w:r w:rsidR="00A56956">
        <w:t>up evaluation for pa</w:t>
      </w:r>
      <w:r>
        <w:t>rt-time instructors during the s</w:t>
      </w:r>
      <w:r w:rsidR="00A56956">
        <w:t>pring term.</w:t>
      </w:r>
    </w:p>
    <w:p w14:paraId="61AAD35D" w14:textId="77777777" w:rsidR="003A4320" w:rsidRPr="003A4320" w:rsidRDefault="003A4320" w:rsidP="003A4320">
      <w:pPr>
        <w:rPr>
          <w:b/>
          <w:color w:val="FF0000"/>
        </w:rPr>
      </w:pPr>
      <w:r w:rsidRPr="003A4320">
        <w:rPr>
          <w:b/>
          <w:color w:val="FF0000"/>
        </w:rPr>
        <w:t xml:space="preserve">Year One, Spring Term: </w:t>
      </w:r>
    </w:p>
    <w:p w14:paraId="717B8E98" w14:textId="77777777" w:rsidR="003A4320" w:rsidRPr="003A4320" w:rsidRDefault="003A4320" w:rsidP="003A4320">
      <w:pPr>
        <w:pStyle w:val="ListParagraph"/>
        <w:numPr>
          <w:ilvl w:val="0"/>
          <w:numId w:val="3"/>
        </w:numPr>
        <w:rPr>
          <w:color w:val="FF0000"/>
        </w:rPr>
      </w:pPr>
      <w:r w:rsidRPr="003A4320">
        <w:rPr>
          <w:color w:val="FF0000"/>
        </w:rPr>
        <w:t>Taskforce will review applications for Taskforce membership and forward recommendations to the Academic Senate for approval</w:t>
      </w:r>
    </w:p>
    <w:p w14:paraId="2C1A4811" w14:textId="77777777" w:rsidR="00A56956" w:rsidRPr="00D169AA" w:rsidRDefault="00A56956">
      <w:pPr>
        <w:rPr>
          <w:b/>
        </w:rPr>
      </w:pPr>
      <w:r w:rsidRPr="00D169AA">
        <w:rPr>
          <w:b/>
        </w:rPr>
        <w:t>Year Two (</w:t>
      </w:r>
      <w:r w:rsidR="003A4320">
        <w:rPr>
          <w:b/>
        </w:rPr>
        <w:t>and subsequent years)</w:t>
      </w:r>
      <w:r w:rsidRPr="00D169AA">
        <w:rPr>
          <w:b/>
        </w:rPr>
        <w:t>:</w:t>
      </w:r>
    </w:p>
    <w:p w14:paraId="074B8EEB" w14:textId="77777777" w:rsidR="00A56956" w:rsidRDefault="00A56956" w:rsidP="00A56956">
      <w:pPr>
        <w:pStyle w:val="ListParagraph"/>
        <w:numPr>
          <w:ilvl w:val="0"/>
          <w:numId w:val="2"/>
        </w:numPr>
      </w:pPr>
      <w:r>
        <w:t>The steps above will be repeated. However, instructors who had</w:t>
      </w:r>
      <w:r w:rsidR="0034461C">
        <w:t xml:space="preserve"> a course flagged the previous fall will have ALL of their s</w:t>
      </w:r>
      <w:r>
        <w:t xml:space="preserve">pring </w:t>
      </w:r>
      <w:r w:rsidR="0034461C">
        <w:t>(or previous f</w:t>
      </w:r>
      <w:r w:rsidR="00155F4F">
        <w:t xml:space="preserve">all) </w:t>
      </w:r>
      <w:r>
        <w:t>online courses reviewed.</w:t>
      </w:r>
    </w:p>
    <w:p w14:paraId="78B67F92" w14:textId="77777777" w:rsidR="00A56956" w:rsidRDefault="00A56956"/>
    <w:p w14:paraId="0C48F8B5" w14:textId="77777777" w:rsidR="00A56956" w:rsidRDefault="00A56956"/>
    <w:sectPr w:rsidR="00A56956" w:rsidSect="00AD22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E21F" w14:textId="77777777" w:rsidR="007D57AF" w:rsidRDefault="007D57AF" w:rsidP="005F4D7A">
      <w:pPr>
        <w:spacing w:after="0" w:line="240" w:lineRule="auto"/>
      </w:pPr>
      <w:r>
        <w:separator/>
      </w:r>
    </w:p>
  </w:endnote>
  <w:endnote w:type="continuationSeparator" w:id="0">
    <w:p w14:paraId="36761CBC" w14:textId="77777777" w:rsidR="007D57AF" w:rsidRDefault="007D57AF" w:rsidP="005F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91DF" w14:textId="77777777" w:rsidR="00DE37C6" w:rsidRDefault="00436A46">
    <w:pPr>
      <w:pStyle w:val="Footer"/>
    </w:pPr>
    <w:r>
      <w:t>Approved by the Academic Senate December 4, 2018</w:t>
    </w:r>
  </w:p>
  <w:p w14:paraId="3214D42E" w14:textId="77777777" w:rsidR="00DE37C6" w:rsidRDefault="00DE37C6">
    <w:pPr>
      <w:pStyle w:val="Footer"/>
    </w:pPr>
  </w:p>
  <w:p w14:paraId="641CBD14" w14:textId="77777777" w:rsidR="00DE37C6" w:rsidRDefault="00DE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E42F" w14:textId="77777777" w:rsidR="007D57AF" w:rsidRDefault="007D57AF" w:rsidP="005F4D7A">
      <w:pPr>
        <w:spacing w:after="0" w:line="240" w:lineRule="auto"/>
      </w:pPr>
      <w:r>
        <w:separator/>
      </w:r>
    </w:p>
  </w:footnote>
  <w:footnote w:type="continuationSeparator" w:id="0">
    <w:p w14:paraId="7862EB79" w14:textId="77777777" w:rsidR="007D57AF" w:rsidRDefault="007D57AF" w:rsidP="005F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E976" w14:textId="77777777" w:rsidR="00262A4A" w:rsidRPr="005F4A8F" w:rsidRDefault="005F4D7A" w:rsidP="005F4D7A">
    <w:pPr>
      <w:pStyle w:val="Header"/>
      <w:jc w:val="center"/>
      <w:rPr>
        <w:b/>
        <w:sz w:val="28"/>
        <w:szCs w:val="28"/>
      </w:rPr>
    </w:pPr>
    <w:r w:rsidRPr="005F4A8F">
      <w:rPr>
        <w:b/>
        <w:sz w:val="28"/>
        <w:szCs w:val="28"/>
      </w:rPr>
      <w:t xml:space="preserve">Coastline </w:t>
    </w:r>
    <w:r w:rsidR="00262A4A" w:rsidRPr="005F4A8F">
      <w:rPr>
        <w:b/>
        <w:sz w:val="28"/>
        <w:szCs w:val="28"/>
      </w:rPr>
      <w:t>Community College</w:t>
    </w:r>
  </w:p>
  <w:p w14:paraId="53BF314D" w14:textId="77777777" w:rsidR="00262A4A" w:rsidRPr="005F4A8F" w:rsidRDefault="005F4D7A" w:rsidP="005F4D7A">
    <w:pPr>
      <w:pStyle w:val="Header"/>
      <w:jc w:val="center"/>
      <w:rPr>
        <w:b/>
        <w:sz w:val="28"/>
        <w:szCs w:val="28"/>
      </w:rPr>
    </w:pPr>
    <w:r w:rsidRPr="005F4A8F">
      <w:rPr>
        <w:b/>
        <w:sz w:val="28"/>
        <w:szCs w:val="28"/>
      </w:rPr>
      <w:t xml:space="preserve">Academic Senate </w:t>
    </w:r>
  </w:p>
  <w:p w14:paraId="68D34437" w14:textId="77777777" w:rsidR="005F4D7A" w:rsidRPr="005F4A8F" w:rsidRDefault="00C76B66" w:rsidP="005F4D7A">
    <w:pPr>
      <w:pStyle w:val="Header"/>
      <w:jc w:val="center"/>
      <w:rPr>
        <w:b/>
        <w:sz w:val="28"/>
        <w:szCs w:val="28"/>
      </w:rPr>
    </w:pPr>
    <w:r w:rsidRPr="005F4A8F">
      <w:rPr>
        <w:b/>
        <w:sz w:val="28"/>
        <w:szCs w:val="28"/>
      </w:rPr>
      <w:t xml:space="preserve">Regular and Substantive Interactions (RSI) </w:t>
    </w:r>
    <w:r w:rsidR="005F4D7A" w:rsidRPr="005F4A8F">
      <w:rPr>
        <w:b/>
        <w:sz w:val="28"/>
        <w:szCs w:val="28"/>
      </w:rPr>
      <w:t>Review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00E"/>
    <w:multiLevelType w:val="hybridMultilevel"/>
    <w:tmpl w:val="FEF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5691"/>
    <w:multiLevelType w:val="hybridMultilevel"/>
    <w:tmpl w:val="93D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73F60"/>
    <w:multiLevelType w:val="hybridMultilevel"/>
    <w:tmpl w:val="1AC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7A"/>
    <w:rsid w:val="00001F56"/>
    <w:rsid w:val="00013B30"/>
    <w:rsid w:val="00015D88"/>
    <w:rsid w:val="00031F7E"/>
    <w:rsid w:val="000521CE"/>
    <w:rsid w:val="00052F9F"/>
    <w:rsid w:val="00062388"/>
    <w:rsid w:val="00074258"/>
    <w:rsid w:val="0009423C"/>
    <w:rsid w:val="000A0146"/>
    <w:rsid w:val="000B46BE"/>
    <w:rsid w:val="000D0794"/>
    <w:rsid w:val="00101AB9"/>
    <w:rsid w:val="00107CD8"/>
    <w:rsid w:val="00133233"/>
    <w:rsid w:val="00155F4F"/>
    <w:rsid w:val="0016210D"/>
    <w:rsid w:val="00164836"/>
    <w:rsid w:val="001656D6"/>
    <w:rsid w:val="00175A96"/>
    <w:rsid w:val="001C5A0C"/>
    <w:rsid w:val="001D6F91"/>
    <w:rsid w:val="001D722C"/>
    <w:rsid w:val="001F4D3E"/>
    <w:rsid w:val="00204264"/>
    <w:rsid w:val="002305F5"/>
    <w:rsid w:val="00237EE4"/>
    <w:rsid w:val="00245BFD"/>
    <w:rsid w:val="00262A4A"/>
    <w:rsid w:val="00265C46"/>
    <w:rsid w:val="002907A6"/>
    <w:rsid w:val="00292DCC"/>
    <w:rsid w:val="00297D0F"/>
    <w:rsid w:val="002E20F9"/>
    <w:rsid w:val="002E42E3"/>
    <w:rsid w:val="002E6685"/>
    <w:rsid w:val="002F059B"/>
    <w:rsid w:val="003231F7"/>
    <w:rsid w:val="003240A3"/>
    <w:rsid w:val="00331B4E"/>
    <w:rsid w:val="00335446"/>
    <w:rsid w:val="0034461C"/>
    <w:rsid w:val="0035239F"/>
    <w:rsid w:val="003663D5"/>
    <w:rsid w:val="00367EC1"/>
    <w:rsid w:val="00371D45"/>
    <w:rsid w:val="00380498"/>
    <w:rsid w:val="00397187"/>
    <w:rsid w:val="003A4320"/>
    <w:rsid w:val="003A7F06"/>
    <w:rsid w:val="003E6237"/>
    <w:rsid w:val="003F2306"/>
    <w:rsid w:val="003F3CF5"/>
    <w:rsid w:val="004036E2"/>
    <w:rsid w:val="00413674"/>
    <w:rsid w:val="004246B8"/>
    <w:rsid w:val="004326E9"/>
    <w:rsid w:val="00436A46"/>
    <w:rsid w:val="004405D3"/>
    <w:rsid w:val="0044118C"/>
    <w:rsid w:val="00457D77"/>
    <w:rsid w:val="00466F58"/>
    <w:rsid w:val="00467087"/>
    <w:rsid w:val="0047697D"/>
    <w:rsid w:val="00485D34"/>
    <w:rsid w:val="00486E49"/>
    <w:rsid w:val="00492BE7"/>
    <w:rsid w:val="004B0FA5"/>
    <w:rsid w:val="004B3E3F"/>
    <w:rsid w:val="004B4F44"/>
    <w:rsid w:val="004C2763"/>
    <w:rsid w:val="004E16C0"/>
    <w:rsid w:val="004E28AD"/>
    <w:rsid w:val="004E6A4F"/>
    <w:rsid w:val="00501CB7"/>
    <w:rsid w:val="005225DC"/>
    <w:rsid w:val="00545828"/>
    <w:rsid w:val="005603FE"/>
    <w:rsid w:val="005748D3"/>
    <w:rsid w:val="00583548"/>
    <w:rsid w:val="005A4B38"/>
    <w:rsid w:val="005B7606"/>
    <w:rsid w:val="005C2E82"/>
    <w:rsid w:val="005D4F7C"/>
    <w:rsid w:val="005D7359"/>
    <w:rsid w:val="005E0D81"/>
    <w:rsid w:val="005F4A8F"/>
    <w:rsid w:val="005F4D7A"/>
    <w:rsid w:val="006228DC"/>
    <w:rsid w:val="006454E9"/>
    <w:rsid w:val="00646704"/>
    <w:rsid w:val="00664249"/>
    <w:rsid w:val="00673511"/>
    <w:rsid w:val="00677957"/>
    <w:rsid w:val="00682290"/>
    <w:rsid w:val="00693F50"/>
    <w:rsid w:val="006B67D2"/>
    <w:rsid w:val="006C3FEA"/>
    <w:rsid w:val="00725CBD"/>
    <w:rsid w:val="00727488"/>
    <w:rsid w:val="007613D0"/>
    <w:rsid w:val="00774CE9"/>
    <w:rsid w:val="007C02DF"/>
    <w:rsid w:val="007C2CAB"/>
    <w:rsid w:val="007C5A76"/>
    <w:rsid w:val="007D57AF"/>
    <w:rsid w:val="007F10E3"/>
    <w:rsid w:val="007F422A"/>
    <w:rsid w:val="007F552E"/>
    <w:rsid w:val="007F739E"/>
    <w:rsid w:val="00802245"/>
    <w:rsid w:val="008225CA"/>
    <w:rsid w:val="008428BA"/>
    <w:rsid w:val="00844740"/>
    <w:rsid w:val="00845151"/>
    <w:rsid w:val="00854764"/>
    <w:rsid w:val="00866602"/>
    <w:rsid w:val="008773E1"/>
    <w:rsid w:val="008A2CCE"/>
    <w:rsid w:val="008D08CB"/>
    <w:rsid w:val="008D2C5B"/>
    <w:rsid w:val="008E04DD"/>
    <w:rsid w:val="009076F5"/>
    <w:rsid w:val="00923FFF"/>
    <w:rsid w:val="00945F72"/>
    <w:rsid w:val="00957D13"/>
    <w:rsid w:val="009609E2"/>
    <w:rsid w:val="00966D72"/>
    <w:rsid w:val="00990028"/>
    <w:rsid w:val="009A3E5F"/>
    <w:rsid w:val="009F5196"/>
    <w:rsid w:val="00A130FE"/>
    <w:rsid w:val="00A31A53"/>
    <w:rsid w:val="00A50054"/>
    <w:rsid w:val="00A56956"/>
    <w:rsid w:val="00A63FB2"/>
    <w:rsid w:val="00A64736"/>
    <w:rsid w:val="00A679B8"/>
    <w:rsid w:val="00A84BCC"/>
    <w:rsid w:val="00AA7F6B"/>
    <w:rsid w:val="00AB0AB8"/>
    <w:rsid w:val="00AB3FE6"/>
    <w:rsid w:val="00AC11DC"/>
    <w:rsid w:val="00AC45BC"/>
    <w:rsid w:val="00AD22CF"/>
    <w:rsid w:val="00AD6C77"/>
    <w:rsid w:val="00B00B1F"/>
    <w:rsid w:val="00B13F27"/>
    <w:rsid w:val="00B17830"/>
    <w:rsid w:val="00B263F3"/>
    <w:rsid w:val="00B55B50"/>
    <w:rsid w:val="00B63EC3"/>
    <w:rsid w:val="00B717E1"/>
    <w:rsid w:val="00B7268F"/>
    <w:rsid w:val="00B8379C"/>
    <w:rsid w:val="00B87505"/>
    <w:rsid w:val="00B91A4A"/>
    <w:rsid w:val="00B94373"/>
    <w:rsid w:val="00BA55CD"/>
    <w:rsid w:val="00BB4E92"/>
    <w:rsid w:val="00BC18BC"/>
    <w:rsid w:val="00BD21DF"/>
    <w:rsid w:val="00C009A0"/>
    <w:rsid w:val="00C13B2B"/>
    <w:rsid w:val="00C13DEA"/>
    <w:rsid w:val="00C17D62"/>
    <w:rsid w:val="00C20DF9"/>
    <w:rsid w:val="00C32B41"/>
    <w:rsid w:val="00C43205"/>
    <w:rsid w:val="00C57235"/>
    <w:rsid w:val="00C66BDD"/>
    <w:rsid w:val="00C76B66"/>
    <w:rsid w:val="00C80A7B"/>
    <w:rsid w:val="00C905EA"/>
    <w:rsid w:val="00C92434"/>
    <w:rsid w:val="00CB761F"/>
    <w:rsid w:val="00CC7C59"/>
    <w:rsid w:val="00CF1464"/>
    <w:rsid w:val="00CF4AF1"/>
    <w:rsid w:val="00CF75A0"/>
    <w:rsid w:val="00D07949"/>
    <w:rsid w:val="00D1085D"/>
    <w:rsid w:val="00D169AA"/>
    <w:rsid w:val="00D240D2"/>
    <w:rsid w:val="00D43FCD"/>
    <w:rsid w:val="00D44B15"/>
    <w:rsid w:val="00D4546A"/>
    <w:rsid w:val="00D510FE"/>
    <w:rsid w:val="00D732CC"/>
    <w:rsid w:val="00D73CC1"/>
    <w:rsid w:val="00D93F61"/>
    <w:rsid w:val="00DB23C3"/>
    <w:rsid w:val="00DC36CF"/>
    <w:rsid w:val="00DC58BB"/>
    <w:rsid w:val="00DE37C6"/>
    <w:rsid w:val="00E00EB7"/>
    <w:rsid w:val="00E028AD"/>
    <w:rsid w:val="00E5520D"/>
    <w:rsid w:val="00E558C9"/>
    <w:rsid w:val="00E621D3"/>
    <w:rsid w:val="00E66D42"/>
    <w:rsid w:val="00E67E99"/>
    <w:rsid w:val="00E74087"/>
    <w:rsid w:val="00E865CC"/>
    <w:rsid w:val="00E962BA"/>
    <w:rsid w:val="00EB2983"/>
    <w:rsid w:val="00EB790B"/>
    <w:rsid w:val="00ED7E76"/>
    <w:rsid w:val="00EF13C2"/>
    <w:rsid w:val="00EF58E5"/>
    <w:rsid w:val="00F00069"/>
    <w:rsid w:val="00F033E0"/>
    <w:rsid w:val="00F06D89"/>
    <w:rsid w:val="00F2278E"/>
    <w:rsid w:val="00F509A9"/>
    <w:rsid w:val="00F56BE6"/>
    <w:rsid w:val="00FB230D"/>
    <w:rsid w:val="00FC226D"/>
    <w:rsid w:val="00FC36F1"/>
    <w:rsid w:val="00FC3791"/>
    <w:rsid w:val="00FD071A"/>
    <w:rsid w:val="00FD2F68"/>
    <w:rsid w:val="00FF2B7C"/>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74E0"/>
  <w15:docId w15:val="{63D7C6A6-0BD5-4C01-A5C1-D5BC0D51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7A"/>
  </w:style>
  <w:style w:type="paragraph" w:styleId="Footer">
    <w:name w:val="footer"/>
    <w:basedOn w:val="Normal"/>
    <w:link w:val="FooterChar"/>
    <w:uiPriority w:val="99"/>
    <w:unhideWhenUsed/>
    <w:rsid w:val="005F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7A"/>
  </w:style>
  <w:style w:type="paragraph" w:styleId="ListParagraph">
    <w:name w:val="List Paragraph"/>
    <w:basedOn w:val="Normal"/>
    <w:uiPriority w:val="34"/>
    <w:qFormat/>
    <w:rsid w:val="00A56956"/>
    <w:pPr>
      <w:ind w:left="720"/>
      <w:contextualSpacing/>
    </w:pPr>
  </w:style>
  <w:style w:type="paragraph" w:styleId="BalloonText">
    <w:name w:val="Balloon Text"/>
    <w:basedOn w:val="Normal"/>
    <w:link w:val="BalloonTextChar"/>
    <w:uiPriority w:val="99"/>
    <w:semiHidden/>
    <w:unhideWhenUsed/>
    <w:rsid w:val="00DE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79823-C521-4C35-A236-B3E6F42A6DB6}"/>
</file>

<file path=customXml/itemProps2.xml><?xml version="1.0" encoding="utf-8"?>
<ds:datastoreItem xmlns:ds="http://schemas.openxmlformats.org/officeDocument/2006/customXml" ds:itemID="{244E0E3E-A315-4619-AC58-89D511AC7760}"/>
</file>

<file path=customXml/itemProps3.xml><?xml version="1.0" encoding="utf-8"?>
<ds:datastoreItem xmlns:ds="http://schemas.openxmlformats.org/officeDocument/2006/customXml" ds:itemID="{82BAD504-1D51-4173-AB63-BAF4D42C2B94}"/>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Lopez, Yadira</cp:lastModifiedBy>
  <cp:revision>2</cp:revision>
  <dcterms:created xsi:type="dcterms:W3CDTF">2019-03-14T16:22:00Z</dcterms:created>
  <dcterms:modified xsi:type="dcterms:W3CDTF">2019-03-14T16:22:00Z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